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0F64" w14:textId="408FFD0C" w:rsidR="00652073" w:rsidRPr="00F72942" w:rsidRDefault="00B91425" w:rsidP="00F72942">
      <w:pPr>
        <w:spacing w:line="240" w:lineRule="auto"/>
        <w:ind w:left="2160" w:firstLine="720"/>
        <w:jc w:val="both"/>
        <w:rPr>
          <w:rFonts w:ascii="Constantia" w:hAnsi="Constantia"/>
          <w:b/>
          <w:color w:val="4E67C8" w:themeColor="accent1"/>
          <w:sz w:val="32"/>
          <w:szCs w:val="32"/>
          <w:lang w:val="hr-HR"/>
        </w:rPr>
      </w:pPr>
      <w:r w:rsidRPr="00DF5315">
        <w:rPr>
          <w:rFonts w:ascii="Constantia" w:hAnsi="Constantia"/>
          <w:b/>
          <w:color w:val="4E67C8" w:themeColor="accent1"/>
          <w:sz w:val="32"/>
          <w:szCs w:val="32"/>
          <w:lang w:val="hr-HR"/>
        </w:rPr>
        <w:t>TEST RAZMJERNOSTI</w:t>
      </w:r>
      <w:r w:rsidR="00F765B6" w:rsidRPr="00DF5315">
        <w:rPr>
          <w:rFonts w:ascii="Constantia" w:hAnsi="Constantia"/>
          <w:b/>
          <w:color w:val="4E67C8" w:themeColor="accent1"/>
          <w:sz w:val="32"/>
          <w:szCs w:val="32"/>
          <w:lang w:val="hr-HR"/>
        </w:rPr>
        <w:t xml:space="preserve"> </w:t>
      </w:r>
      <w:r w:rsidR="000A66BC" w:rsidRPr="00652073">
        <w:rPr>
          <w:rFonts w:ascii="Bell MT" w:hAnsi="Bell MT"/>
          <w:sz w:val="28"/>
          <w:szCs w:val="28"/>
          <w:lang w:val="hr-HR"/>
        </w:rPr>
        <w:tab/>
      </w:r>
      <w:r w:rsidR="000A66BC" w:rsidRPr="00652073">
        <w:rPr>
          <w:rFonts w:ascii="Bell MT" w:hAnsi="Bell MT"/>
          <w:sz w:val="28"/>
          <w:szCs w:val="28"/>
          <w:lang w:val="hr-HR"/>
        </w:rPr>
        <w:tab/>
      </w:r>
      <w:r w:rsidR="000A66BC" w:rsidRPr="00652073">
        <w:rPr>
          <w:rFonts w:ascii="Bell MT" w:hAnsi="Bell MT"/>
          <w:color w:val="4E67C8" w:themeColor="accent1"/>
          <w:sz w:val="28"/>
          <w:szCs w:val="28"/>
          <w:lang w:val="hr-HR"/>
        </w:rPr>
        <w:tab/>
      </w:r>
      <w:r w:rsidR="000A66BC" w:rsidRPr="00652073">
        <w:rPr>
          <w:rFonts w:ascii="Bell MT" w:hAnsi="Bell MT"/>
          <w:color w:val="4E67C8" w:themeColor="accent1"/>
          <w:sz w:val="28"/>
          <w:szCs w:val="28"/>
          <w:lang w:val="hr-HR"/>
        </w:rPr>
        <w:tab/>
      </w:r>
    </w:p>
    <w:p w14:paraId="4FEE27E8" w14:textId="293937D7" w:rsidR="00FF5EBD" w:rsidRDefault="00DF5315" w:rsidP="00F72942">
      <w:pPr>
        <w:spacing w:line="240" w:lineRule="auto"/>
        <w:jc w:val="both"/>
        <w:rPr>
          <w:rFonts w:ascii="Constantia" w:hAnsi="Constantia" w:cstheme="minorHAnsi"/>
          <w:i/>
          <w:iCs/>
          <w:sz w:val="24"/>
          <w:szCs w:val="24"/>
          <w:lang w:val="hr-HR"/>
        </w:rPr>
      </w:pPr>
      <w:r w:rsidRPr="00F72942">
        <w:rPr>
          <w:rFonts w:ascii="Constantia" w:hAnsi="Constantia" w:cstheme="minorHAnsi"/>
          <w:i/>
          <w:iCs/>
          <w:sz w:val="24"/>
          <w:szCs w:val="24"/>
          <w:lang w:val="hr-HR"/>
        </w:rPr>
        <w:t>Primjer:</w:t>
      </w:r>
      <w:r w:rsidRPr="00F72942">
        <w:rPr>
          <w:rFonts w:ascii="Constantia" w:hAnsi="Constantia" w:cstheme="minorHAnsi"/>
          <w:sz w:val="24"/>
          <w:szCs w:val="24"/>
          <w:lang w:val="hr-HR"/>
        </w:rPr>
        <w:t xml:space="preserve"> </w:t>
      </w:r>
      <w:r w:rsidR="00B91425" w:rsidRPr="00F72942">
        <w:rPr>
          <w:rFonts w:ascii="Constantia" w:hAnsi="Constantia" w:cstheme="minorHAnsi"/>
          <w:i/>
          <w:iCs/>
          <w:sz w:val="24"/>
          <w:szCs w:val="24"/>
          <w:lang w:val="hr-HR"/>
        </w:rPr>
        <w:t xml:space="preserve">Voditelj obrade se bavi organizacijom seminara/edukacija iz raznih područja. U svrhu prodaje seminara/edukacija, voditelj obrade želi uspostaviti novi marketinški kanal, koji bi </w:t>
      </w:r>
      <w:r w:rsidR="00F159E2">
        <w:rPr>
          <w:rFonts w:ascii="Constantia" w:hAnsi="Constantia" w:cstheme="minorHAnsi"/>
          <w:i/>
          <w:iCs/>
          <w:sz w:val="24"/>
          <w:szCs w:val="24"/>
          <w:lang w:val="hr-HR"/>
        </w:rPr>
        <w:t>o</w:t>
      </w:r>
      <w:r w:rsidR="00B91425" w:rsidRPr="00F72942">
        <w:rPr>
          <w:rFonts w:ascii="Constantia" w:hAnsi="Constantia" w:cstheme="minorHAnsi"/>
          <w:i/>
          <w:iCs/>
          <w:sz w:val="24"/>
          <w:szCs w:val="24"/>
          <w:lang w:val="hr-HR"/>
        </w:rPr>
        <w:t>buhvatio službenike za zaštitu podataka u poslovnim subjektima. Obrada bi se sastojala u slanju newslettera s edukacijskim sadržajima na službene mail adrese službenika za zaštitu podataka u poslovnim subjektima</w:t>
      </w:r>
      <w:r w:rsidRPr="00F72942">
        <w:rPr>
          <w:rFonts w:ascii="Constantia" w:hAnsi="Constantia" w:cstheme="minorHAnsi"/>
          <w:i/>
          <w:iCs/>
          <w:sz w:val="24"/>
          <w:szCs w:val="24"/>
          <w:lang w:val="hr-HR"/>
        </w:rPr>
        <w:t xml:space="preserve"> koje bi voditelj obrade preuzeo s web stranica poslovnih subjekata</w:t>
      </w:r>
      <w:r w:rsidR="00B91425" w:rsidRPr="00F72942">
        <w:rPr>
          <w:rFonts w:ascii="Constantia" w:hAnsi="Constantia" w:cstheme="minorHAnsi"/>
          <w:i/>
          <w:iCs/>
          <w:sz w:val="24"/>
          <w:szCs w:val="24"/>
          <w:lang w:val="hr-HR"/>
        </w:rPr>
        <w:t xml:space="preserve">. </w:t>
      </w:r>
    </w:p>
    <w:p w14:paraId="74469C4B" w14:textId="77777777" w:rsidR="00F72942" w:rsidRPr="00F72942" w:rsidRDefault="00F72942" w:rsidP="00F72942">
      <w:pPr>
        <w:spacing w:line="240" w:lineRule="auto"/>
        <w:jc w:val="both"/>
        <w:rPr>
          <w:rFonts w:ascii="Constantia" w:hAnsi="Constantia" w:cstheme="minorHAnsi"/>
          <w:i/>
          <w:iCs/>
          <w:sz w:val="24"/>
          <w:szCs w:val="24"/>
          <w:lang w:val="hr-HR"/>
        </w:rPr>
      </w:pPr>
    </w:p>
    <w:p w14:paraId="6642507A" w14:textId="5F329457" w:rsidR="00511C53" w:rsidRPr="00F72942" w:rsidRDefault="00F765B6" w:rsidP="00AF1466">
      <w:pPr>
        <w:pStyle w:val="Heading1"/>
        <w:jc w:val="both"/>
        <w:rPr>
          <w:rFonts w:ascii="Constantia" w:hAnsi="Constantia" w:cstheme="minorHAnsi"/>
          <w:sz w:val="24"/>
          <w:szCs w:val="24"/>
          <w:lang w:val="hr-HR"/>
        </w:rPr>
      </w:pPr>
      <w:r w:rsidRPr="00F72942">
        <w:rPr>
          <w:rFonts w:ascii="Constantia" w:hAnsi="Constantia" w:cstheme="minorHAnsi"/>
          <w:sz w:val="24"/>
          <w:szCs w:val="24"/>
          <w:lang w:val="hr-HR"/>
        </w:rPr>
        <w:t xml:space="preserve">KORAK 1: </w:t>
      </w:r>
      <w:r w:rsidR="00DF5315" w:rsidRPr="00F72942">
        <w:rPr>
          <w:rFonts w:ascii="Constantia" w:hAnsi="Constantia" w:cstheme="minorHAnsi"/>
          <w:sz w:val="24"/>
          <w:szCs w:val="24"/>
          <w:lang w:val="hr-HR"/>
        </w:rPr>
        <w:t>Postoji li legitimni interes?</w:t>
      </w:r>
    </w:p>
    <w:tbl>
      <w:tblPr>
        <w:tblStyle w:val="TableGrid"/>
        <w:tblW w:w="0" w:type="auto"/>
        <w:tblLook w:val="04A0" w:firstRow="1" w:lastRow="0" w:firstColumn="1" w:lastColumn="0" w:noHBand="0" w:noVBand="1"/>
      </w:tblPr>
      <w:tblGrid>
        <w:gridCol w:w="9770"/>
      </w:tblGrid>
      <w:tr w:rsidR="00065783" w:rsidRPr="00F94EB6" w14:paraId="0829AB8C" w14:textId="77777777" w:rsidTr="00DF5315">
        <w:tc>
          <w:tcPr>
            <w:tcW w:w="9770" w:type="dxa"/>
            <w:shd w:val="clear" w:color="auto" w:fill="DBE0F4" w:themeFill="accent1" w:themeFillTint="33"/>
          </w:tcPr>
          <w:p w14:paraId="6944BF72" w14:textId="77777777" w:rsidR="00F72942" w:rsidRDefault="00DF5315" w:rsidP="00AF1466">
            <w:pPr>
              <w:keepNext/>
              <w:spacing w:before="120" w:after="120"/>
              <w:jc w:val="both"/>
              <w:rPr>
                <w:rFonts w:ascii="Constantia" w:hAnsi="Constantia" w:cstheme="minorHAnsi"/>
                <w:color w:val="262626" w:themeColor="text1" w:themeTint="D9"/>
                <w:sz w:val="24"/>
                <w:szCs w:val="24"/>
                <w:lang w:val="hr-HR"/>
              </w:rPr>
            </w:pPr>
            <w:r w:rsidRPr="00F72942">
              <w:rPr>
                <w:rFonts w:ascii="Constantia" w:hAnsi="Constantia" w:cstheme="minorHAnsi"/>
                <w:color w:val="262626" w:themeColor="text1" w:themeTint="D9"/>
                <w:sz w:val="24"/>
                <w:szCs w:val="24"/>
                <w:lang w:val="hr-HR"/>
              </w:rPr>
              <w:t>U uvodnoj izjavi 47. GDPR-a, propisano je da se</w:t>
            </w:r>
            <w:r w:rsidR="00F72942">
              <w:rPr>
                <w:rFonts w:ascii="Constantia" w:hAnsi="Constantia" w:cstheme="minorHAnsi"/>
                <w:color w:val="262626" w:themeColor="text1" w:themeTint="D9"/>
                <w:sz w:val="24"/>
                <w:szCs w:val="24"/>
                <w:lang w:val="hr-HR"/>
              </w:rPr>
              <w:t xml:space="preserve"> </w:t>
            </w:r>
            <w:r w:rsidRPr="00F72942">
              <w:rPr>
                <w:rFonts w:ascii="Constantia" w:hAnsi="Constantia" w:cstheme="minorHAnsi"/>
                <w:color w:val="262626" w:themeColor="text1" w:themeTint="D9"/>
                <w:sz w:val="24"/>
                <w:szCs w:val="24"/>
                <w:lang w:val="hr-HR"/>
              </w:rPr>
              <w:t xml:space="preserve">može smatrati da </w:t>
            </w:r>
            <w:r w:rsidR="00F72942">
              <w:rPr>
                <w:rFonts w:ascii="Constantia" w:hAnsi="Constantia" w:cstheme="minorHAnsi"/>
                <w:color w:val="262626" w:themeColor="text1" w:themeTint="D9"/>
                <w:sz w:val="24"/>
                <w:szCs w:val="24"/>
                <w:lang w:val="hr-HR"/>
              </w:rPr>
              <w:t>'</w:t>
            </w:r>
            <w:r w:rsidRPr="00F72942">
              <w:rPr>
                <w:rFonts w:ascii="Constantia" w:hAnsi="Constantia" w:cstheme="minorHAnsi"/>
                <w:color w:val="262626" w:themeColor="text1" w:themeTint="D9"/>
                <w:sz w:val="24"/>
                <w:szCs w:val="24"/>
                <w:lang w:val="hr-HR"/>
              </w:rPr>
              <w:t>postoji legitiman interes kod obrade osobnih podataka za potrebe izravnog marketinga'.</w:t>
            </w:r>
          </w:p>
          <w:p w14:paraId="191650E2" w14:textId="588DDC44" w:rsidR="00DF5315" w:rsidRPr="00F72942" w:rsidRDefault="00F72942" w:rsidP="00AF1466">
            <w:pPr>
              <w:keepNext/>
              <w:spacing w:before="120" w:after="120"/>
              <w:jc w:val="both"/>
              <w:rPr>
                <w:rFonts w:ascii="Constantia" w:hAnsi="Constantia" w:cstheme="minorHAnsi"/>
                <w:color w:val="262626" w:themeColor="text1" w:themeTint="D9"/>
                <w:sz w:val="24"/>
                <w:szCs w:val="24"/>
                <w:lang w:val="hr-HR"/>
              </w:rPr>
            </w:pPr>
            <w:r>
              <w:rPr>
                <w:rFonts w:ascii="Constantia" w:hAnsi="Constantia" w:cstheme="minorHAnsi"/>
                <w:color w:val="262626" w:themeColor="text1" w:themeTint="D9"/>
                <w:sz w:val="24"/>
                <w:szCs w:val="24"/>
                <w:lang w:val="hr-HR"/>
              </w:rPr>
              <w:t>S o</w:t>
            </w:r>
            <w:r w:rsidR="00DF5315" w:rsidRPr="00F72942">
              <w:rPr>
                <w:rFonts w:ascii="Constantia" w:hAnsi="Constantia" w:cstheme="minorHAnsi"/>
                <w:color w:val="262626" w:themeColor="text1" w:themeTint="D9"/>
                <w:sz w:val="24"/>
                <w:szCs w:val="24"/>
                <w:lang w:val="hr-HR"/>
              </w:rPr>
              <w:t>bzirom</w:t>
            </w:r>
            <w:r>
              <w:rPr>
                <w:rFonts w:ascii="Constantia" w:hAnsi="Constantia" w:cstheme="minorHAnsi"/>
                <w:color w:val="262626" w:themeColor="text1" w:themeTint="D9"/>
                <w:sz w:val="24"/>
                <w:szCs w:val="24"/>
                <w:lang w:val="hr-HR"/>
              </w:rPr>
              <w:t xml:space="preserve"> na to</w:t>
            </w:r>
            <w:r w:rsidR="00DF5315" w:rsidRPr="00F72942">
              <w:rPr>
                <w:rFonts w:ascii="Constantia" w:hAnsi="Constantia" w:cstheme="minorHAnsi"/>
                <w:color w:val="262626" w:themeColor="text1" w:themeTint="D9"/>
                <w:sz w:val="24"/>
                <w:szCs w:val="24"/>
                <w:lang w:val="hr-HR"/>
              </w:rPr>
              <w:t xml:space="preserve"> da voditelj obrade namjerava koristiti podatke službenika za zaštitu podataka u marketinške svrhe, i to radi slanja newslettera s ponudama za seminare i edukacije iz područja GDPR-a, u okviru kojeg službenik djeluje, može se smatrati da Voditelj obrade namjerava obrađivati osobne podatke za potrebe izravnog marketinga, slijedom čega se može zaključiti da ima legitiman interes za obradu osobnih podataka službenika. </w:t>
            </w:r>
          </w:p>
        </w:tc>
      </w:tr>
    </w:tbl>
    <w:p w14:paraId="5BB0BCDE" w14:textId="77777777" w:rsidR="00F72942" w:rsidRPr="00F72942" w:rsidRDefault="00F72942" w:rsidP="00AF1466">
      <w:pPr>
        <w:spacing w:before="120" w:after="120" w:line="240" w:lineRule="auto"/>
        <w:jc w:val="both"/>
        <w:rPr>
          <w:rFonts w:ascii="Constantia" w:eastAsia="Times New Roman" w:hAnsi="Constantia" w:cstheme="minorHAnsi"/>
          <w:sz w:val="24"/>
          <w:szCs w:val="24"/>
          <w:lang w:val="hr-HR" w:eastAsia="en-GB"/>
        </w:rPr>
      </w:pPr>
    </w:p>
    <w:p w14:paraId="515BBFE1" w14:textId="7326243C" w:rsidR="00CF39D4" w:rsidRPr="00F72942" w:rsidRDefault="000A66BC" w:rsidP="00AF1466">
      <w:pPr>
        <w:pStyle w:val="Heading1"/>
        <w:jc w:val="both"/>
        <w:rPr>
          <w:rFonts w:ascii="Constantia" w:hAnsi="Constantia" w:cstheme="minorHAnsi"/>
          <w:sz w:val="24"/>
          <w:szCs w:val="24"/>
          <w:lang w:val="hr-HR" w:eastAsia="en-GB"/>
        </w:rPr>
      </w:pPr>
      <w:r w:rsidRPr="00F72942">
        <w:rPr>
          <w:rFonts w:ascii="Constantia" w:hAnsi="Constantia" w:cstheme="minorHAnsi"/>
          <w:sz w:val="24"/>
          <w:szCs w:val="24"/>
          <w:lang w:val="hr-HR" w:eastAsia="en-GB"/>
        </w:rPr>
        <w:t xml:space="preserve">KORAK 2: </w:t>
      </w:r>
      <w:r w:rsidR="00DF5315" w:rsidRPr="00F72942">
        <w:rPr>
          <w:rFonts w:ascii="Constantia" w:hAnsi="Constantia" w:cstheme="minorHAnsi"/>
          <w:sz w:val="24"/>
          <w:szCs w:val="24"/>
          <w:lang w:val="hr-HR" w:eastAsia="en-GB"/>
        </w:rPr>
        <w:t>Je li obrada nužna za postizanje svrhe u koju se obrađuju</w:t>
      </w:r>
      <w:r w:rsidR="001A4063">
        <w:rPr>
          <w:rFonts w:ascii="Constantia" w:hAnsi="Constantia" w:cstheme="minorHAnsi"/>
          <w:sz w:val="24"/>
          <w:szCs w:val="24"/>
          <w:lang w:val="hr-HR" w:eastAsia="en-GB"/>
        </w:rPr>
        <w:t xml:space="preserve"> osobni podaci</w:t>
      </w:r>
      <w:r w:rsidR="00DF5315" w:rsidRPr="00F72942">
        <w:rPr>
          <w:rFonts w:ascii="Constantia" w:hAnsi="Constantia" w:cstheme="minorHAnsi"/>
          <w:sz w:val="24"/>
          <w:szCs w:val="24"/>
          <w:lang w:val="hr-HR" w:eastAsia="en-GB"/>
        </w:rPr>
        <w:t>?</w:t>
      </w:r>
    </w:p>
    <w:tbl>
      <w:tblPr>
        <w:tblStyle w:val="TableGrid"/>
        <w:tblW w:w="0" w:type="auto"/>
        <w:tblLook w:val="04A0" w:firstRow="1" w:lastRow="0" w:firstColumn="1" w:lastColumn="0" w:noHBand="0" w:noVBand="1"/>
      </w:tblPr>
      <w:tblGrid>
        <w:gridCol w:w="9770"/>
      </w:tblGrid>
      <w:tr w:rsidR="00CF39D4" w:rsidRPr="00F94EB6" w14:paraId="5E6D4D3F" w14:textId="77777777" w:rsidTr="00DF5315">
        <w:tc>
          <w:tcPr>
            <w:tcW w:w="9770" w:type="dxa"/>
            <w:shd w:val="clear" w:color="auto" w:fill="DBE0F4" w:themeFill="accent1" w:themeFillTint="33"/>
          </w:tcPr>
          <w:p w14:paraId="06C8BFA8" w14:textId="34432D9C" w:rsidR="00CF39D4" w:rsidRPr="00F72942" w:rsidRDefault="00143102" w:rsidP="00AF1466">
            <w:pPr>
              <w:keepNext/>
              <w:spacing w:before="120" w:after="120"/>
              <w:jc w:val="both"/>
              <w:rPr>
                <w:rFonts w:ascii="Constantia" w:hAnsi="Constantia" w:cstheme="minorHAnsi"/>
                <w:bCs/>
                <w:sz w:val="24"/>
                <w:szCs w:val="24"/>
                <w:lang w:val="hr-HR"/>
              </w:rPr>
            </w:pPr>
            <w:r>
              <w:rPr>
                <w:rFonts w:ascii="Constantia" w:hAnsi="Constantia" w:cstheme="minorHAnsi"/>
                <w:bCs/>
                <w:sz w:val="24"/>
                <w:szCs w:val="24"/>
                <w:lang w:val="hr-HR"/>
              </w:rPr>
              <w:t>Svrha a</w:t>
            </w:r>
            <w:r w:rsidR="00DF5315" w:rsidRPr="00F72942">
              <w:rPr>
                <w:rFonts w:ascii="Constantia" w:hAnsi="Constantia" w:cstheme="minorHAnsi"/>
                <w:bCs/>
                <w:sz w:val="24"/>
                <w:szCs w:val="24"/>
                <w:lang w:val="hr-HR"/>
              </w:rPr>
              <w:t xml:space="preserve">ktivnosti obrade podataka službenika za zaštitu podataka </w:t>
            </w:r>
            <w:r>
              <w:rPr>
                <w:rFonts w:ascii="Constantia" w:hAnsi="Constantia" w:cstheme="minorHAnsi"/>
                <w:bCs/>
                <w:sz w:val="24"/>
                <w:szCs w:val="24"/>
                <w:lang w:val="hr-HR"/>
              </w:rPr>
              <w:t xml:space="preserve">je </w:t>
            </w:r>
            <w:r w:rsidR="00DF5315" w:rsidRPr="00F72942">
              <w:rPr>
                <w:rFonts w:ascii="Constantia" w:hAnsi="Constantia" w:cstheme="minorHAnsi"/>
                <w:bCs/>
                <w:sz w:val="24"/>
                <w:szCs w:val="24"/>
                <w:lang w:val="hr-HR"/>
              </w:rPr>
              <w:t xml:space="preserve">slanje newslettera s ponudama za edukacije, a koji se tiču djelatnosti rada službenika. </w:t>
            </w:r>
            <w:r w:rsidR="00C01E26" w:rsidRPr="00F72942">
              <w:rPr>
                <w:rFonts w:ascii="Constantia" w:hAnsi="Constantia" w:cstheme="minorHAnsi"/>
                <w:bCs/>
                <w:sz w:val="24"/>
                <w:szCs w:val="24"/>
                <w:lang w:val="hr-HR"/>
              </w:rPr>
              <w:t xml:space="preserve">Voditelj obrade smatra nužnim obraditi javno dostupne kontakt podatke službenika kako bi ostvario kontakt i prezentirao usluge koje bi mu moguće bile od koristi. </w:t>
            </w:r>
          </w:p>
        </w:tc>
      </w:tr>
    </w:tbl>
    <w:p w14:paraId="6BE49E45" w14:textId="77777777" w:rsidR="00441F5B" w:rsidRPr="00F72942" w:rsidRDefault="00441F5B" w:rsidP="00AF1466">
      <w:pPr>
        <w:spacing w:line="240" w:lineRule="auto"/>
        <w:jc w:val="both"/>
        <w:rPr>
          <w:rFonts w:ascii="Constantia" w:hAnsi="Constantia" w:cstheme="minorHAnsi"/>
          <w:sz w:val="24"/>
          <w:szCs w:val="24"/>
          <w:lang w:val="hr-HR"/>
        </w:rPr>
      </w:pPr>
    </w:p>
    <w:p w14:paraId="59494A5A" w14:textId="5547F51E" w:rsidR="004A21D6" w:rsidRPr="00F72942" w:rsidRDefault="00D05AC9" w:rsidP="00AF1466">
      <w:pPr>
        <w:pStyle w:val="Heading1"/>
        <w:jc w:val="both"/>
        <w:rPr>
          <w:rFonts w:ascii="Constantia" w:hAnsi="Constantia" w:cstheme="minorHAnsi"/>
          <w:sz w:val="24"/>
          <w:szCs w:val="24"/>
          <w:lang w:val="hr-HR" w:eastAsia="en-GB"/>
        </w:rPr>
      </w:pPr>
      <w:r w:rsidRPr="00F72942">
        <w:rPr>
          <w:rFonts w:ascii="Constantia" w:hAnsi="Constantia" w:cstheme="minorHAnsi"/>
          <w:sz w:val="24"/>
          <w:szCs w:val="24"/>
          <w:lang w:val="hr-HR" w:eastAsia="en-GB"/>
        </w:rPr>
        <w:t>korak 3</w:t>
      </w:r>
      <w:r w:rsidR="004A21D6" w:rsidRPr="00F72942">
        <w:rPr>
          <w:rFonts w:ascii="Constantia" w:hAnsi="Constantia" w:cstheme="minorHAnsi"/>
          <w:sz w:val="24"/>
          <w:szCs w:val="24"/>
          <w:lang w:val="hr-HR" w:eastAsia="en-GB"/>
        </w:rPr>
        <w:t xml:space="preserve">: </w:t>
      </w:r>
      <w:r w:rsidR="00C01E26" w:rsidRPr="00F72942">
        <w:rPr>
          <w:rFonts w:ascii="Constantia" w:hAnsi="Constantia" w:cstheme="minorHAnsi"/>
          <w:sz w:val="24"/>
          <w:szCs w:val="24"/>
          <w:lang w:val="hr-HR" w:eastAsia="en-GB"/>
        </w:rPr>
        <w:t>Prevladavaju li prava i slobode službenika nad legitimnim interesom voditelja obrade?</w:t>
      </w:r>
    </w:p>
    <w:tbl>
      <w:tblPr>
        <w:tblStyle w:val="TableGrid"/>
        <w:tblW w:w="0" w:type="auto"/>
        <w:tblLook w:val="04A0" w:firstRow="1" w:lastRow="0" w:firstColumn="1" w:lastColumn="0" w:noHBand="0" w:noVBand="1"/>
      </w:tblPr>
      <w:tblGrid>
        <w:gridCol w:w="9770"/>
      </w:tblGrid>
      <w:tr w:rsidR="004A21D6" w:rsidRPr="00F94EB6" w14:paraId="1B24C52B" w14:textId="77777777" w:rsidTr="00C01E26">
        <w:tc>
          <w:tcPr>
            <w:tcW w:w="9770" w:type="dxa"/>
            <w:shd w:val="clear" w:color="auto" w:fill="DBE0F4" w:themeFill="accent1" w:themeFillTint="33"/>
          </w:tcPr>
          <w:p w14:paraId="4B587246" w14:textId="0773DB37" w:rsidR="004A21D6" w:rsidRPr="00F72942" w:rsidRDefault="00C01E26" w:rsidP="00AF1466">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lastRenderedPageBreak/>
              <w:t>Iako se radi o službenoj e-mail adresi službenika, ta činjenica ne umanjuje pravo na zaštitu osobnih podataka tog službenika. Međutim, potrebno je uzeti u obzir da ju isti koristi u okviru svog djelovanja kao službenika za zaštitu podataka te je ist</w:t>
            </w:r>
            <w:r w:rsidR="00143102">
              <w:rPr>
                <w:rFonts w:ascii="Constantia" w:hAnsi="Constantia" w:cstheme="minorHAnsi"/>
                <w:sz w:val="24"/>
                <w:szCs w:val="24"/>
                <w:lang w:val="hr-HR"/>
              </w:rPr>
              <w:t>a</w:t>
            </w:r>
            <w:r w:rsidRPr="00F72942">
              <w:rPr>
                <w:rFonts w:ascii="Constantia" w:hAnsi="Constantia" w:cstheme="minorHAnsi"/>
                <w:sz w:val="24"/>
                <w:szCs w:val="24"/>
                <w:lang w:val="hr-HR"/>
              </w:rPr>
              <w:t xml:space="preserve"> javno objavljena na webu organizacije u kojoj je zaposlen. Voditelj obrade smatra kako službenik može razumno očekivati da će se njegova e-mail adresa korist</w:t>
            </w:r>
            <w:r w:rsidR="00F72942">
              <w:rPr>
                <w:rFonts w:ascii="Constantia" w:hAnsi="Constantia" w:cstheme="minorHAnsi"/>
                <w:sz w:val="24"/>
                <w:szCs w:val="24"/>
                <w:lang w:val="hr-HR"/>
              </w:rPr>
              <w:t>it</w:t>
            </w:r>
            <w:r w:rsidRPr="00F72942">
              <w:rPr>
                <w:rFonts w:ascii="Constantia" w:hAnsi="Constantia" w:cstheme="minorHAnsi"/>
                <w:sz w:val="24"/>
                <w:szCs w:val="24"/>
                <w:lang w:val="hr-HR"/>
              </w:rPr>
              <w:t>i u razne svrhe, pa tako i gore navedene market</w:t>
            </w:r>
            <w:r w:rsidR="00F72942">
              <w:rPr>
                <w:rFonts w:ascii="Constantia" w:hAnsi="Constantia" w:cstheme="minorHAnsi"/>
                <w:sz w:val="24"/>
                <w:szCs w:val="24"/>
                <w:lang w:val="hr-HR"/>
              </w:rPr>
              <w:t>in</w:t>
            </w:r>
            <w:r w:rsidRPr="00F72942">
              <w:rPr>
                <w:rFonts w:ascii="Constantia" w:hAnsi="Constantia" w:cstheme="minorHAnsi"/>
                <w:sz w:val="24"/>
                <w:szCs w:val="24"/>
                <w:lang w:val="hr-HR"/>
              </w:rPr>
              <w:t>ške. S tim u vezi, voditelj obrade smatra kako legitimni interes voditelja obrade prevladava</w:t>
            </w:r>
            <w:r w:rsidR="00143102">
              <w:rPr>
                <w:rFonts w:ascii="Constantia" w:hAnsi="Constantia" w:cstheme="minorHAnsi"/>
                <w:sz w:val="24"/>
                <w:szCs w:val="24"/>
                <w:lang w:val="hr-HR"/>
              </w:rPr>
              <w:t xml:space="preserve"> nad</w:t>
            </w:r>
            <w:r w:rsidRPr="00F72942">
              <w:rPr>
                <w:rFonts w:ascii="Constantia" w:hAnsi="Constantia" w:cstheme="minorHAnsi"/>
                <w:sz w:val="24"/>
                <w:szCs w:val="24"/>
                <w:lang w:val="hr-HR"/>
              </w:rPr>
              <w:t xml:space="preserve"> interes</w:t>
            </w:r>
            <w:r w:rsidR="00143102">
              <w:rPr>
                <w:rFonts w:ascii="Constantia" w:hAnsi="Constantia" w:cstheme="minorHAnsi"/>
                <w:sz w:val="24"/>
                <w:szCs w:val="24"/>
                <w:lang w:val="hr-HR"/>
              </w:rPr>
              <w:t>om</w:t>
            </w:r>
            <w:r w:rsidRPr="00F72942">
              <w:rPr>
                <w:rFonts w:ascii="Constantia" w:hAnsi="Constantia" w:cstheme="minorHAnsi"/>
                <w:sz w:val="24"/>
                <w:szCs w:val="24"/>
                <w:lang w:val="hr-HR"/>
              </w:rPr>
              <w:t xml:space="preserve"> za </w:t>
            </w:r>
            <w:r w:rsidR="00143102">
              <w:rPr>
                <w:rFonts w:ascii="Constantia" w:hAnsi="Constantia" w:cstheme="minorHAnsi"/>
                <w:sz w:val="24"/>
                <w:szCs w:val="24"/>
                <w:lang w:val="hr-HR"/>
              </w:rPr>
              <w:t>zaštitu osobnih podatka službenika za zaštitu podataka koje će kontaktirati.</w:t>
            </w:r>
          </w:p>
        </w:tc>
      </w:tr>
    </w:tbl>
    <w:p w14:paraId="7702AE0E" w14:textId="17B0E7B5" w:rsidR="004B707F" w:rsidRDefault="004B707F" w:rsidP="00AF1466">
      <w:pPr>
        <w:spacing w:line="240" w:lineRule="auto"/>
        <w:jc w:val="both"/>
        <w:rPr>
          <w:rFonts w:ascii="Constantia" w:hAnsi="Constantia" w:cstheme="minorHAnsi"/>
          <w:sz w:val="24"/>
          <w:szCs w:val="24"/>
          <w:lang w:val="hr-HR"/>
        </w:rPr>
      </w:pPr>
    </w:p>
    <w:p w14:paraId="78B5CD49" w14:textId="77777777" w:rsidR="00F72942" w:rsidRPr="00F72942" w:rsidRDefault="00F72942" w:rsidP="00AF1466">
      <w:pPr>
        <w:spacing w:line="240" w:lineRule="auto"/>
        <w:jc w:val="both"/>
        <w:rPr>
          <w:rFonts w:ascii="Constantia" w:hAnsi="Constantia" w:cstheme="minorHAnsi"/>
          <w:sz w:val="24"/>
          <w:szCs w:val="24"/>
          <w:lang w:val="hr-HR"/>
        </w:rPr>
      </w:pPr>
    </w:p>
    <w:p w14:paraId="77699581" w14:textId="0F8690BB" w:rsidR="004A21D6" w:rsidRPr="00F72942" w:rsidRDefault="005F3328" w:rsidP="00AF1466">
      <w:pPr>
        <w:pStyle w:val="Heading1"/>
        <w:jc w:val="both"/>
        <w:rPr>
          <w:rFonts w:ascii="Constantia" w:hAnsi="Constantia" w:cstheme="minorHAnsi"/>
          <w:sz w:val="24"/>
          <w:szCs w:val="24"/>
          <w:lang w:val="hr-HR" w:eastAsia="en-GB"/>
        </w:rPr>
      </w:pPr>
      <w:r w:rsidRPr="00F72942">
        <w:rPr>
          <w:rFonts w:ascii="Constantia" w:hAnsi="Constantia" w:cstheme="minorHAnsi"/>
          <w:sz w:val="24"/>
          <w:szCs w:val="24"/>
          <w:lang w:val="hr-HR" w:eastAsia="en-GB"/>
        </w:rPr>
        <w:t>4</w:t>
      </w:r>
      <w:bookmarkStart w:id="0" w:name="_Hlk52284367"/>
      <w:r w:rsidRPr="00F72942">
        <w:rPr>
          <w:rFonts w:ascii="Constantia" w:hAnsi="Constantia" w:cstheme="minorHAnsi"/>
          <w:sz w:val="24"/>
          <w:szCs w:val="24"/>
          <w:lang w:val="hr-HR" w:eastAsia="en-GB"/>
        </w:rPr>
        <w:t xml:space="preserve">. KORAK: </w:t>
      </w:r>
      <w:r w:rsidR="00C01E26" w:rsidRPr="00F72942">
        <w:rPr>
          <w:rFonts w:ascii="Constantia" w:hAnsi="Constantia" w:cstheme="minorHAnsi"/>
          <w:sz w:val="24"/>
          <w:szCs w:val="24"/>
          <w:lang w:val="hr-HR" w:eastAsia="en-GB"/>
        </w:rPr>
        <w:t>Zaštit</w:t>
      </w:r>
      <w:r w:rsidR="001A4063">
        <w:rPr>
          <w:rFonts w:ascii="Constantia" w:hAnsi="Constantia" w:cstheme="minorHAnsi"/>
          <w:sz w:val="24"/>
          <w:szCs w:val="24"/>
          <w:lang w:val="hr-HR" w:eastAsia="en-GB"/>
        </w:rPr>
        <w:t xml:space="preserve">NE </w:t>
      </w:r>
      <w:r w:rsidR="00C01E26" w:rsidRPr="00F72942">
        <w:rPr>
          <w:rFonts w:ascii="Constantia" w:hAnsi="Constantia" w:cstheme="minorHAnsi"/>
          <w:sz w:val="24"/>
          <w:szCs w:val="24"/>
          <w:lang w:val="hr-HR" w:eastAsia="en-GB"/>
        </w:rPr>
        <w:t>mjere</w:t>
      </w:r>
    </w:p>
    <w:tbl>
      <w:tblPr>
        <w:tblStyle w:val="TableGrid"/>
        <w:tblW w:w="0" w:type="auto"/>
        <w:tblLook w:val="04A0" w:firstRow="1" w:lastRow="0" w:firstColumn="1" w:lastColumn="0" w:noHBand="0" w:noVBand="1"/>
      </w:tblPr>
      <w:tblGrid>
        <w:gridCol w:w="9770"/>
      </w:tblGrid>
      <w:tr w:rsidR="004A21D6" w:rsidRPr="00F94EB6" w14:paraId="70378E22" w14:textId="77777777" w:rsidTr="00DA569C">
        <w:tc>
          <w:tcPr>
            <w:tcW w:w="9770" w:type="dxa"/>
            <w:shd w:val="clear" w:color="auto" w:fill="DBE0F4" w:themeFill="accent1" w:themeFillTint="33"/>
          </w:tcPr>
          <w:p w14:paraId="404D2F0E" w14:textId="57EC2B5C" w:rsidR="00A63903" w:rsidRDefault="00C01E26" w:rsidP="00AF1466">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Voditelj obrade uspostavio je zaštitne mjere kako bi ograničio neprimjereni učinak obrade</w:t>
            </w:r>
            <w:r w:rsidR="001A4063">
              <w:rPr>
                <w:rFonts w:ascii="Constantia" w:hAnsi="Constantia" w:cstheme="minorHAnsi"/>
                <w:sz w:val="24"/>
                <w:szCs w:val="24"/>
                <w:lang w:val="hr-HR"/>
              </w:rPr>
              <w:t xml:space="preserve"> podataka</w:t>
            </w:r>
            <w:r w:rsidRPr="00F72942">
              <w:rPr>
                <w:rFonts w:ascii="Constantia" w:hAnsi="Constantia" w:cstheme="minorHAnsi"/>
                <w:sz w:val="24"/>
                <w:szCs w:val="24"/>
                <w:lang w:val="hr-HR"/>
              </w:rPr>
              <w:t xml:space="preserve"> na </w:t>
            </w:r>
            <w:r w:rsidR="001A4063">
              <w:rPr>
                <w:rFonts w:ascii="Constantia" w:hAnsi="Constantia" w:cstheme="minorHAnsi"/>
                <w:sz w:val="24"/>
                <w:szCs w:val="24"/>
                <w:lang w:val="hr-HR"/>
              </w:rPr>
              <w:t xml:space="preserve">prava vezano za zaštitu podataka koje </w:t>
            </w:r>
            <w:r w:rsidRPr="00F72942">
              <w:rPr>
                <w:rFonts w:ascii="Constantia" w:hAnsi="Constantia" w:cstheme="minorHAnsi"/>
                <w:sz w:val="24"/>
                <w:szCs w:val="24"/>
                <w:lang w:val="hr-HR"/>
              </w:rPr>
              <w:t>službenik za zaštitu podataka</w:t>
            </w:r>
            <w:r w:rsidR="001A4063">
              <w:rPr>
                <w:rFonts w:ascii="Constantia" w:hAnsi="Constantia" w:cstheme="minorHAnsi"/>
                <w:sz w:val="24"/>
                <w:szCs w:val="24"/>
                <w:lang w:val="hr-HR"/>
              </w:rPr>
              <w:t xml:space="preserve"> ima</w:t>
            </w:r>
            <w:r w:rsidRPr="00F72942">
              <w:rPr>
                <w:rFonts w:ascii="Constantia" w:hAnsi="Constantia" w:cstheme="minorHAnsi"/>
                <w:sz w:val="24"/>
                <w:szCs w:val="24"/>
                <w:lang w:val="hr-HR"/>
              </w:rPr>
              <w:t xml:space="preserve">. Prvenstveno, omogućeno je </w:t>
            </w:r>
            <w:r w:rsidR="00F72942" w:rsidRPr="00F72942">
              <w:rPr>
                <w:rFonts w:ascii="Constantia" w:hAnsi="Constantia" w:cstheme="minorHAnsi"/>
                <w:sz w:val="24"/>
                <w:szCs w:val="24"/>
                <w:lang w:val="hr-HR"/>
              </w:rPr>
              <w:t xml:space="preserve">izjavljivanje prigovora na obradu podataka u marketinške svrhe </w:t>
            </w:r>
            <w:r w:rsidR="001A4063">
              <w:rPr>
                <w:rFonts w:ascii="Constantia" w:hAnsi="Constantia" w:cstheme="minorHAnsi"/>
                <w:sz w:val="24"/>
                <w:szCs w:val="24"/>
                <w:lang w:val="hr-HR"/>
              </w:rPr>
              <w:t xml:space="preserve">te službenici za zaštitu podataka imaju mogućnost odjave </w:t>
            </w:r>
            <w:r w:rsidR="00F72942" w:rsidRPr="00F72942">
              <w:rPr>
                <w:rFonts w:ascii="Constantia" w:hAnsi="Constantia" w:cstheme="minorHAnsi"/>
                <w:sz w:val="24"/>
                <w:szCs w:val="24"/>
                <w:lang w:val="hr-HR"/>
              </w:rPr>
              <w:t>iz</w:t>
            </w:r>
            <w:r w:rsidR="001A4063">
              <w:rPr>
                <w:rFonts w:ascii="Constantia" w:hAnsi="Constantia" w:cstheme="minorHAnsi"/>
                <w:sz w:val="24"/>
                <w:szCs w:val="24"/>
                <w:lang w:val="hr-HR"/>
              </w:rPr>
              <w:t xml:space="preserve"> newsletter</w:t>
            </w:r>
            <w:r w:rsidR="00F72942" w:rsidRPr="00F72942">
              <w:rPr>
                <w:rFonts w:ascii="Constantia" w:hAnsi="Constantia" w:cstheme="minorHAnsi"/>
                <w:sz w:val="24"/>
                <w:szCs w:val="24"/>
                <w:lang w:val="hr-HR"/>
              </w:rPr>
              <w:t xml:space="preserve"> baze. Ako se službenik odluči odjaviti iz baze, </w:t>
            </w:r>
            <w:r w:rsidR="00143102">
              <w:rPr>
                <w:rFonts w:ascii="Constantia" w:hAnsi="Constantia" w:cstheme="minorHAnsi"/>
                <w:sz w:val="24"/>
                <w:szCs w:val="24"/>
                <w:lang w:val="hr-HR"/>
              </w:rPr>
              <w:t>njegovi osobni podaci trajno se brišu i više neće zaprimati newslettere.</w:t>
            </w:r>
          </w:p>
          <w:p w14:paraId="21FFDFC0" w14:textId="336B4FC0" w:rsidR="004A21D6" w:rsidRPr="00F72942" w:rsidRDefault="00F72942" w:rsidP="00AF1466">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Također, provodeći načelo</w:t>
            </w:r>
            <w:r w:rsidR="001A4063">
              <w:rPr>
                <w:rFonts w:ascii="Constantia" w:hAnsi="Constantia" w:cstheme="minorHAnsi"/>
                <w:sz w:val="24"/>
                <w:szCs w:val="24"/>
                <w:lang w:val="hr-HR"/>
              </w:rPr>
              <w:t xml:space="preserve"> smanjenja (minimizacije)</w:t>
            </w:r>
            <w:r w:rsidRPr="00F72942">
              <w:rPr>
                <w:rFonts w:ascii="Constantia" w:hAnsi="Constantia" w:cstheme="minorHAnsi"/>
                <w:sz w:val="24"/>
                <w:szCs w:val="24"/>
                <w:lang w:val="hr-HR"/>
              </w:rPr>
              <w:t xml:space="preserve"> podataka ne pohranjuju se dodatne informacije o službeniku osim e-mail adrese.</w:t>
            </w:r>
          </w:p>
        </w:tc>
      </w:tr>
      <w:bookmarkEnd w:id="0"/>
    </w:tbl>
    <w:p w14:paraId="4ACCE03B" w14:textId="77C3F21B" w:rsidR="006B061A" w:rsidRDefault="006B061A" w:rsidP="00AF1466">
      <w:pPr>
        <w:spacing w:line="240" w:lineRule="auto"/>
        <w:jc w:val="both"/>
        <w:rPr>
          <w:rFonts w:ascii="Constantia" w:hAnsi="Constantia" w:cstheme="minorHAnsi"/>
          <w:sz w:val="24"/>
          <w:szCs w:val="24"/>
          <w:lang w:val="hr-HR"/>
        </w:rPr>
      </w:pPr>
    </w:p>
    <w:p w14:paraId="52B23D37" w14:textId="5C4F01A2" w:rsidR="00A63903" w:rsidRPr="00F72942" w:rsidRDefault="00A63903" w:rsidP="00A63903">
      <w:pPr>
        <w:pStyle w:val="Heading1"/>
        <w:jc w:val="both"/>
        <w:rPr>
          <w:rFonts w:ascii="Constantia" w:hAnsi="Constantia" w:cstheme="minorHAnsi"/>
          <w:sz w:val="24"/>
          <w:szCs w:val="24"/>
          <w:lang w:val="hr-HR" w:eastAsia="en-GB"/>
        </w:rPr>
      </w:pPr>
      <w:r>
        <w:rPr>
          <w:rFonts w:ascii="Constantia" w:hAnsi="Constantia" w:cstheme="minorHAnsi"/>
          <w:sz w:val="24"/>
          <w:szCs w:val="24"/>
          <w:lang w:val="hr-HR" w:eastAsia="en-GB"/>
        </w:rPr>
        <w:t xml:space="preserve">5. </w:t>
      </w:r>
      <w:bookmarkStart w:id="1" w:name="_Hlk52284444"/>
      <w:r w:rsidRPr="00F72942">
        <w:rPr>
          <w:rFonts w:ascii="Constantia" w:hAnsi="Constantia" w:cstheme="minorHAnsi"/>
          <w:sz w:val="24"/>
          <w:szCs w:val="24"/>
          <w:lang w:val="hr-HR" w:eastAsia="en-GB"/>
        </w:rPr>
        <w:t xml:space="preserve">KORAK: </w:t>
      </w:r>
      <w:r>
        <w:rPr>
          <w:rFonts w:ascii="Constantia" w:hAnsi="Constantia" w:cstheme="minorHAnsi"/>
          <w:sz w:val="24"/>
          <w:szCs w:val="24"/>
          <w:lang w:val="hr-HR" w:eastAsia="en-GB"/>
        </w:rPr>
        <w:t>TRANSPARENTNOST</w:t>
      </w:r>
    </w:p>
    <w:tbl>
      <w:tblPr>
        <w:tblStyle w:val="TableGrid"/>
        <w:tblW w:w="0" w:type="auto"/>
        <w:tblLook w:val="04A0" w:firstRow="1" w:lastRow="0" w:firstColumn="1" w:lastColumn="0" w:noHBand="0" w:noVBand="1"/>
      </w:tblPr>
      <w:tblGrid>
        <w:gridCol w:w="9770"/>
      </w:tblGrid>
      <w:tr w:rsidR="00A63903" w:rsidRPr="00F94EB6" w14:paraId="1D87CF74" w14:textId="77777777" w:rsidTr="00F9357A">
        <w:tc>
          <w:tcPr>
            <w:tcW w:w="9770" w:type="dxa"/>
            <w:shd w:val="clear" w:color="auto" w:fill="DBE0F4" w:themeFill="accent1" w:themeFillTint="33"/>
          </w:tcPr>
          <w:p w14:paraId="1AE3502F" w14:textId="4A86D47E" w:rsidR="00A63903" w:rsidRPr="00F72942" w:rsidRDefault="00A63903" w:rsidP="00F9357A">
            <w:pPr>
              <w:keepNext/>
              <w:spacing w:before="120" w:after="120"/>
              <w:jc w:val="both"/>
              <w:rPr>
                <w:rFonts w:ascii="Constantia" w:hAnsi="Constantia" w:cstheme="minorHAnsi"/>
                <w:sz w:val="24"/>
                <w:szCs w:val="24"/>
                <w:lang w:val="hr-HR"/>
              </w:rPr>
            </w:pPr>
            <w:r w:rsidRPr="00F72942">
              <w:rPr>
                <w:rFonts w:ascii="Constantia" w:hAnsi="Constantia" w:cstheme="minorHAnsi"/>
                <w:sz w:val="24"/>
                <w:szCs w:val="24"/>
                <w:lang w:val="hr-HR"/>
              </w:rPr>
              <w:t xml:space="preserve">Voditelj obrade </w:t>
            </w:r>
            <w:r>
              <w:rPr>
                <w:rFonts w:ascii="Constantia" w:hAnsi="Constantia" w:cstheme="minorHAnsi"/>
                <w:sz w:val="24"/>
                <w:szCs w:val="24"/>
                <w:lang w:val="hr-HR"/>
              </w:rPr>
              <w:t>opisao je predmetnu obradu u politici privatnosti koja je objavljena na njegovoj web stranici.</w:t>
            </w:r>
          </w:p>
        </w:tc>
      </w:tr>
      <w:bookmarkEnd w:id="1"/>
    </w:tbl>
    <w:p w14:paraId="332BFA48" w14:textId="6A3F4E36" w:rsidR="00A63903" w:rsidRDefault="00A63903" w:rsidP="00AF1466">
      <w:pPr>
        <w:spacing w:line="240" w:lineRule="auto"/>
        <w:jc w:val="both"/>
        <w:rPr>
          <w:rFonts w:ascii="Constantia" w:hAnsi="Constantia" w:cstheme="minorHAnsi"/>
          <w:sz w:val="24"/>
          <w:szCs w:val="24"/>
          <w:lang w:val="hr-HR"/>
        </w:rPr>
      </w:pPr>
    </w:p>
    <w:p w14:paraId="3D26E064" w14:textId="15156147" w:rsidR="00A63903" w:rsidRPr="00F72942" w:rsidRDefault="00A63903" w:rsidP="00A63903">
      <w:pPr>
        <w:pStyle w:val="Heading1"/>
        <w:jc w:val="both"/>
        <w:rPr>
          <w:rFonts w:ascii="Constantia" w:hAnsi="Constantia" w:cstheme="minorHAnsi"/>
          <w:sz w:val="24"/>
          <w:szCs w:val="24"/>
          <w:lang w:val="hr-HR" w:eastAsia="en-GB"/>
        </w:rPr>
      </w:pPr>
      <w:r>
        <w:rPr>
          <w:rFonts w:ascii="Constantia" w:hAnsi="Constantia" w:cstheme="minorHAnsi"/>
          <w:sz w:val="24"/>
          <w:szCs w:val="24"/>
          <w:lang w:val="hr-HR" w:eastAsia="en-GB"/>
        </w:rPr>
        <w:t xml:space="preserve">6. </w:t>
      </w:r>
      <w:r w:rsidRPr="00F72942">
        <w:rPr>
          <w:rFonts w:ascii="Constantia" w:hAnsi="Constantia" w:cstheme="minorHAnsi"/>
          <w:sz w:val="24"/>
          <w:szCs w:val="24"/>
          <w:lang w:val="hr-HR" w:eastAsia="en-GB"/>
        </w:rPr>
        <w:t xml:space="preserve">KORAK: </w:t>
      </w:r>
      <w:r>
        <w:rPr>
          <w:rFonts w:ascii="Constantia" w:hAnsi="Constantia" w:cstheme="minorHAnsi"/>
          <w:sz w:val="24"/>
          <w:szCs w:val="24"/>
          <w:lang w:val="hr-HR" w:eastAsia="en-GB"/>
        </w:rPr>
        <w:t>Pravo na prigovor</w:t>
      </w:r>
    </w:p>
    <w:tbl>
      <w:tblPr>
        <w:tblStyle w:val="TableGrid"/>
        <w:tblW w:w="0" w:type="auto"/>
        <w:tblLook w:val="04A0" w:firstRow="1" w:lastRow="0" w:firstColumn="1" w:lastColumn="0" w:noHBand="0" w:noVBand="1"/>
      </w:tblPr>
      <w:tblGrid>
        <w:gridCol w:w="9770"/>
      </w:tblGrid>
      <w:tr w:rsidR="00A63903" w:rsidRPr="00F94EB6" w14:paraId="6E4410FF" w14:textId="77777777" w:rsidTr="00F9357A">
        <w:tc>
          <w:tcPr>
            <w:tcW w:w="9770" w:type="dxa"/>
            <w:shd w:val="clear" w:color="auto" w:fill="DBE0F4" w:themeFill="accent1" w:themeFillTint="33"/>
          </w:tcPr>
          <w:p w14:paraId="177B3F9C" w14:textId="79C32074" w:rsidR="00A63903" w:rsidRPr="00837D6E" w:rsidRDefault="00A63903" w:rsidP="00837D6E">
            <w:pPr>
              <w:jc w:val="both"/>
              <w:rPr>
                <w:rFonts w:ascii="Constantia" w:eastAsia="Calibri" w:hAnsi="Constantia" w:cs="Calibri Light"/>
                <w:sz w:val="24"/>
                <w:szCs w:val="24"/>
                <w:lang w:val="hr-HR"/>
              </w:rPr>
            </w:pPr>
            <w:r>
              <w:rPr>
                <w:rFonts w:ascii="Constantia" w:hAnsi="Constantia" w:cstheme="minorHAnsi"/>
                <w:sz w:val="24"/>
                <w:szCs w:val="24"/>
                <w:lang w:val="hr-HR"/>
              </w:rPr>
              <w:t xml:space="preserve">Voditelj obrade omogućio je </w:t>
            </w:r>
            <w:r w:rsidRPr="00A63903">
              <w:rPr>
                <w:rFonts w:ascii="Constantia" w:hAnsi="Constantia" w:cstheme="minorHAnsi"/>
                <w:sz w:val="24"/>
                <w:szCs w:val="24"/>
                <w:lang w:val="hr-HR"/>
              </w:rPr>
              <w:t>izjavljivanje prigovora na obradu podataka u marketinške svrhe i to na način da je</w:t>
            </w:r>
            <w:r>
              <w:rPr>
                <w:rFonts w:ascii="Constantia" w:hAnsi="Constantia" w:cstheme="minorHAnsi"/>
                <w:sz w:val="24"/>
                <w:szCs w:val="24"/>
                <w:lang w:val="hr-HR"/>
              </w:rPr>
              <w:t xml:space="preserve"> službeniku </w:t>
            </w:r>
            <w:r w:rsidRPr="00A63903">
              <w:rPr>
                <w:rFonts w:ascii="Constantia" w:hAnsi="Constantia" w:cstheme="minorHAnsi"/>
                <w:sz w:val="24"/>
                <w:szCs w:val="24"/>
                <w:lang w:val="hr-HR"/>
              </w:rPr>
              <w:t xml:space="preserve"> ponuđena opcija odjave iz</w:t>
            </w:r>
            <w:r>
              <w:rPr>
                <w:rFonts w:ascii="Constantia" w:hAnsi="Constantia" w:cstheme="minorHAnsi"/>
                <w:sz w:val="24"/>
                <w:szCs w:val="24"/>
                <w:lang w:val="hr-HR"/>
              </w:rPr>
              <w:t xml:space="preserve"> newsletter</w:t>
            </w:r>
            <w:r w:rsidRPr="00A63903">
              <w:rPr>
                <w:rFonts w:ascii="Constantia" w:hAnsi="Constantia" w:cstheme="minorHAnsi"/>
                <w:sz w:val="24"/>
                <w:szCs w:val="24"/>
                <w:lang w:val="hr-HR"/>
              </w:rPr>
              <w:t xml:space="preserve"> baze. Ako se službenik odluči odjaviti iz baze, </w:t>
            </w:r>
            <w:r w:rsidR="00143102">
              <w:rPr>
                <w:rFonts w:ascii="Constantia" w:hAnsi="Constantia" w:cstheme="minorHAnsi"/>
                <w:sz w:val="24"/>
                <w:szCs w:val="24"/>
                <w:lang w:val="hr-HR"/>
              </w:rPr>
              <w:t>njegovi osobni podaci</w:t>
            </w:r>
            <w:r w:rsidRPr="00A63903">
              <w:rPr>
                <w:rFonts w:ascii="Constantia" w:hAnsi="Constantia" w:cstheme="minorHAnsi"/>
                <w:sz w:val="24"/>
                <w:szCs w:val="24"/>
                <w:lang w:val="hr-HR"/>
              </w:rPr>
              <w:t xml:space="preserve"> trajno </w:t>
            </w:r>
            <w:r>
              <w:rPr>
                <w:rFonts w:ascii="Constantia" w:hAnsi="Constantia" w:cstheme="minorHAnsi"/>
                <w:sz w:val="24"/>
                <w:szCs w:val="24"/>
                <w:lang w:val="hr-HR"/>
              </w:rPr>
              <w:t>i nepovratno</w:t>
            </w:r>
            <w:r w:rsidR="00143102">
              <w:rPr>
                <w:rFonts w:ascii="Constantia" w:hAnsi="Constantia" w:cstheme="minorHAnsi"/>
                <w:sz w:val="24"/>
                <w:szCs w:val="24"/>
                <w:lang w:val="hr-HR"/>
              </w:rPr>
              <w:t xml:space="preserve"> se</w:t>
            </w:r>
            <w:r>
              <w:rPr>
                <w:rFonts w:ascii="Constantia" w:hAnsi="Constantia" w:cstheme="minorHAnsi"/>
                <w:sz w:val="24"/>
                <w:szCs w:val="24"/>
                <w:lang w:val="hr-HR"/>
              </w:rPr>
              <w:t xml:space="preserve"> </w:t>
            </w:r>
            <w:r w:rsidR="00143102">
              <w:rPr>
                <w:rFonts w:ascii="Constantia" w:hAnsi="Constantia" w:cstheme="minorHAnsi"/>
                <w:sz w:val="24"/>
                <w:szCs w:val="24"/>
                <w:lang w:val="hr-HR"/>
              </w:rPr>
              <w:t xml:space="preserve">brišu </w:t>
            </w:r>
            <w:r w:rsidRPr="00A63903">
              <w:rPr>
                <w:rFonts w:ascii="Constantia" w:eastAsia="Calibri" w:hAnsi="Constantia" w:cs="Calibri Light"/>
                <w:sz w:val="24"/>
                <w:szCs w:val="24"/>
                <w:lang w:val="hr-HR"/>
              </w:rPr>
              <w:t xml:space="preserve">zajedno sa svim </w:t>
            </w:r>
            <w:r w:rsidRPr="00A63903">
              <w:rPr>
                <w:rFonts w:ascii="Constantia" w:eastAsia="Calibri" w:hAnsi="Constantia" w:cs="Calibri Light"/>
                <w:sz w:val="24"/>
                <w:szCs w:val="24"/>
                <w:lang w:val="hr-HR"/>
              </w:rPr>
              <w:lastRenderedPageBreak/>
              <w:t>sigurnosnim kopijama</w:t>
            </w:r>
            <w:r>
              <w:rPr>
                <w:rFonts w:ascii="Constantia" w:eastAsia="Calibri" w:hAnsi="Constantia" w:cs="Calibri Light"/>
                <w:sz w:val="24"/>
                <w:szCs w:val="24"/>
                <w:lang w:val="hr-HR"/>
              </w:rPr>
              <w:t xml:space="preserve">. </w:t>
            </w:r>
            <w:r w:rsidRPr="00A63903">
              <w:rPr>
                <w:rFonts w:ascii="Constantia" w:eastAsia="Calibri" w:hAnsi="Constantia" w:cs="Calibri Light"/>
                <w:sz w:val="24"/>
                <w:szCs w:val="24"/>
                <w:lang w:val="hr-HR"/>
              </w:rPr>
              <w:t>U slučaju da su podaci zakonito preneseni trećoj strani, potrebno je osigurati da je i treća strana izbrisala podatke.</w:t>
            </w:r>
          </w:p>
        </w:tc>
      </w:tr>
    </w:tbl>
    <w:p w14:paraId="19A855C5" w14:textId="77777777" w:rsidR="00A63903" w:rsidRPr="00F72942" w:rsidRDefault="00A63903" w:rsidP="001B21F6">
      <w:pPr>
        <w:spacing w:line="240" w:lineRule="auto"/>
        <w:jc w:val="both"/>
        <w:rPr>
          <w:rFonts w:ascii="Constantia" w:hAnsi="Constantia" w:cstheme="minorHAnsi"/>
          <w:sz w:val="24"/>
          <w:szCs w:val="24"/>
          <w:lang w:val="hr-HR"/>
        </w:rPr>
      </w:pPr>
    </w:p>
    <w:sectPr w:rsidR="00A63903" w:rsidRPr="00F72942" w:rsidSect="008E3BDB">
      <w:headerReference w:type="default" r:id="rId12"/>
      <w:footerReference w:type="default" r:id="rId13"/>
      <w:pgSz w:w="11906" w:h="16838"/>
      <w:pgMar w:top="1440" w:right="992" w:bottom="1440"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F6E4" w14:textId="77777777" w:rsidR="00773EA8" w:rsidRDefault="00773EA8" w:rsidP="0048248F">
      <w:pPr>
        <w:spacing w:line="240" w:lineRule="auto"/>
      </w:pPr>
      <w:r>
        <w:separator/>
      </w:r>
    </w:p>
  </w:endnote>
  <w:endnote w:type="continuationSeparator" w:id="0">
    <w:p w14:paraId="2FA962DF" w14:textId="77777777" w:rsidR="00773EA8" w:rsidRDefault="00773EA8"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16F4CBA6" w:rsidR="00F57385" w:rsidRDefault="001B21F6" w:rsidP="0048248F">
    <w:pPr>
      <w:pStyle w:val="Footer"/>
      <w:jc w:val="center"/>
    </w:pPr>
    <w:r>
      <w:rPr>
        <w:noProof/>
      </w:rPr>
      <w:drawing>
        <wp:inline distT="0" distB="0" distL="0" distR="0" wp14:anchorId="17EDECF6" wp14:editId="0F644FBA">
          <wp:extent cx="5631180" cy="898801"/>
          <wp:effectExtent l="0" t="0" r="762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4878" cy="904180"/>
                  </a:xfrm>
                  <a:prstGeom prst="rect">
                    <a:avLst/>
                  </a:prstGeom>
                </pic:spPr>
              </pic:pic>
            </a:graphicData>
          </a:graphic>
        </wp:inline>
      </w:drawing>
    </w:r>
  </w:p>
  <w:p w14:paraId="483550AF" w14:textId="4B93CDA6" w:rsidR="001B21F6" w:rsidRDefault="001B21F6" w:rsidP="0048248F">
    <w:pPr>
      <w:pStyle w:val="Footer"/>
      <w:jc w:val="center"/>
    </w:pPr>
    <w:r w:rsidRPr="001B21F6">
      <w:t>https://arc-rec-project.eu/</w:t>
    </w:r>
  </w:p>
  <w:p w14:paraId="1D00F69D" w14:textId="1C6CFB24" w:rsidR="00F57385" w:rsidRPr="0048248F" w:rsidRDefault="00F57385" w:rsidP="00C307DC">
    <w:pPr>
      <w:pStyle w:val="Footer"/>
      <w:tabs>
        <w:tab w:val="clear" w:pos="9026"/>
        <w:tab w:val="right" w:pos="9603"/>
        <w:tab w:val="right" w:pos="13608"/>
        <w:tab w:val="left" w:pos="13750"/>
      </w:tabs>
    </w:pPr>
    <w:r>
      <w:tab/>
    </w:r>
    <w:r>
      <w:tab/>
    </w:r>
    <w:r>
      <w:tab/>
    </w:r>
    <w:r>
      <w:tab/>
    </w:r>
    <w:r>
      <w:tab/>
    </w:r>
    <w:r>
      <w:tab/>
    </w:r>
    <w:r w:rsidRPr="0048248F">
      <w:tab/>
    </w:r>
    <w:r w:rsidRPr="0048248F">
      <w:tab/>
    </w:r>
    <w:sdt>
      <w:sdtPr>
        <w:id w:val="-2039499766"/>
        <w:docPartObj>
          <w:docPartGallery w:val="Page Numbers (Bottom of Page)"/>
          <w:docPartUnique/>
        </w:docPartObj>
      </w:sdtPr>
      <w:sdtEndPr>
        <w:rPr>
          <w:noProof/>
        </w:rPr>
      </w:sdtEndPr>
      <w:sdtContent>
        <w:r w:rsidRPr="0048248F">
          <w:fldChar w:fldCharType="begin"/>
        </w:r>
        <w:r w:rsidRPr="0048248F">
          <w:instrText xml:space="preserve"> PAGE   \* MERGEFORMAT </w:instrText>
        </w:r>
        <w:r w:rsidRPr="0048248F">
          <w:fldChar w:fldCharType="separate"/>
        </w:r>
        <w:r w:rsidR="00986C75">
          <w:rPr>
            <w:noProof/>
          </w:rPr>
          <w:t>2</w:t>
        </w:r>
        <w:r w:rsidRPr="0048248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57A8" w14:textId="77777777" w:rsidR="00773EA8" w:rsidRDefault="00773EA8" w:rsidP="0048248F">
      <w:pPr>
        <w:spacing w:line="240" w:lineRule="auto"/>
      </w:pPr>
      <w:r>
        <w:separator/>
      </w:r>
    </w:p>
  </w:footnote>
  <w:footnote w:type="continuationSeparator" w:id="0">
    <w:p w14:paraId="331E9359" w14:textId="77777777" w:rsidR="00773EA8" w:rsidRDefault="00773EA8"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3395"/>
      <w:docPartObj>
        <w:docPartGallery w:val="Watermarks"/>
        <w:docPartUnique/>
      </w:docPartObj>
    </w:sdtPr>
    <w:sdtEndPr/>
    <w:sdtContent>
      <w:p w14:paraId="44268014" w14:textId="05E354BF" w:rsidR="00F94EB6" w:rsidRDefault="00773EA8">
        <w:pPr>
          <w:pStyle w:val="Header"/>
        </w:pPr>
        <w:r>
          <w:rPr>
            <w:noProof/>
          </w:rPr>
          <w:pict w14:anchorId="6A26B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181F"/>
    <w:rsid w:val="000959FF"/>
    <w:rsid w:val="000A3829"/>
    <w:rsid w:val="000A66BC"/>
    <w:rsid w:val="000C31E8"/>
    <w:rsid w:val="000C46AE"/>
    <w:rsid w:val="0011388F"/>
    <w:rsid w:val="00143102"/>
    <w:rsid w:val="00143BF7"/>
    <w:rsid w:val="0018139E"/>
    <w:rsid w:val="001A4063"/>
    <w:rsid w:val="001B21F6"/>
    <w:rsid w:val="001B3DEE"/>
    <w:rsid w:val="001B6597"/>
    <w:rsid w:val="001C35DF"/>
    <w:rsid w:val="001C58FA"/>
    <w:rsid w:val="001E791D"/>
    <w:rsid w:val="002046B7"/>
    <w:rsid w:val="00204F3B"/>
    <w:rsid w:val="00215BA4"/>
    <w:rsid w:val="00245600"/>
    <w:rsid w:val="00251E80"/>
    <w:rsid w:val="002C2DE9"/>
    <w:rsid w:val="002F70D1"/>
    <w:rsid w:val="00352679"/>
    <w:rsid w:val="0039281F"/>
    <w:rsid w:val="003A0192"/>
    <w:rsid w:val="00441F5B"/>
    <w:rsid w:val="00456F53"/>
    <w:rsid w:val="0048248F"/>
    <w:rsid w:val="0049238C"/>
    <w:rsid w:val="004A21D6"/>
    <w:rsid w:val="004B707F"/>
    <w:rsid w:val="004B7418"/>
    <w:rsid w:val="004C3710"/>
    <w:rsid w:val="00511C53"/>
    <w:rsid w:val="00525F09"/>
    <w:rsid w:val="0053350F"/>
    <w:rsid w:val="00583AAF"/>
    <w:rsid w:val="00591CA3"/>
    <w:rsid w:val="005D6575"/>
    <w:rsid w:val="005F3328"/>
    <w:rsid w:val="00612FAC"/>
    <w:rsid w:val="00652073"/>
    <w:rsid w:val="00682527"/>
    <w:rsid w:val="006857A6"/>
    <w:rsid w:val="006877AF"/>
    <w:rsid w:val="006B061A"/>
    <w:rsid w:val="0071555F"/>
    <w:rsid w:val="007252A3"/>
    <w:rsid w:val="00732533"/>
    <w:rsid w:val="007368DD"/>
    <w:rsid w:val="00757C46"/>
    <w:rsid w:val="00763E59"/>
    <w:rsid w:val="00773EA8"/>
    <w:rsid w:val="00774363"/>
    <w:rsid w:val="00796142"/>
    <w:rsid w:val="007E352D"/>
    <w:rsid w:val="00806EF4"/>
    <w:rsid w:val="00837D6E"/>
    <w:rsid w:val="008535D6"/>
    <w:rsid w:val="00857B3B"/>
    <w:rsid w:val="008E3BDB"/>
    <w:rsid w:val="00986C75"/>
    <w:rsid w:val="009A681C"/>
    <w:rsid w:val="009F567A"/>
    <w:rsid w:val="00A03BBF"/>
    <w:rsid w:val="00A63285"/>
    <w:rsid w:val="00A63903"/>
    <w:rsid w:val="00A93461"/>
    <w:rsid w:val="00AF1466"/>
    <w:rsid w:val="00B21F45"/>
    <w:rsid w:val="00B71D4F"/>
    <w:rsid w:val="00B91425"/>
    <w:rsid w:val="00BA2516"/>
    <w:rsid w:val="00BA7CB2"/>
    <w:rsid w:val="00BC3382"/>
    <w:rsid w:val="00C01E26"/>
    <w:rsid w:val="00C307DC"/>
    <w:rsid w:val="00C41485"/>
    <w:rsid w:val="00C8036D"/>
    <w:rsid w:val="00CF39D4"/>
    <w:rsid w:val="00CF49A9"/>
    <w:rsid w:val="00D05AC9"/>
    <w:rsid w:val="00D457A5"/>
    <w:rsid w:val="00D709C3"/>
    <w:rsid w:val="00D7227C"/>
    <w:rsid w:val="00DA569C"/>
    <w:rsid w:val="00DB5741"/>
    <w:rsid w:val="00DC3D22"/>
    <w:rsid w:val="00DD0B11"/>
    <w:rsid w:val="00DF08A1"/>
    <w:rsid w:val="00DF2B6A"/>
    <w:rsid w:val="00DF5315"/>
    <w:rsid w:val="00E555BD"/>
    <w:rsid w:val="00E71854"/>
    <w:rsid w:val="00EF6F98"/>
    <w:rsid w:val="00F12967"/>
    <w:rsid w:val="00F14E07"/>
    <w:rsid w:val="00F159E2"/>
    <w:rsid w:val="00F2092C"/>
    <w:rsid w:val="00F27089"/>
    <w:rsid w:val="00F52D6E"/>
    <w:rsid w:val="00F57385"/>
    <w:rsid w:val="00F72942"/>
    <w:rsid w:val="00F7339E"/>
    <w:rsid w:val="00F765B6"/>
    <w:rsid w:val="00F77DFB"/>
    <w:rsid w:val="00F94EB6"/>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B6"/>
  </w:style>
  <w:style w:type="paragraph" w:styleId="Heading1">
    <w:name w:val="heading 1"/>
    <w:basedOn w:val="Normal"/>
    <w:next w:val="Normal"/>
    <w:link w:val="Heading1Char"/>
    <w:uiPriority w:val="9"/>
    <w:qFormat/>
    <w:rsid w:val="00F765B6"/>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765B6"/>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65B6"/>
    <w:pPr>
      <w:pBdr>
        <w:top w:val="single" w:sz="6" w:space="2" w:color="4E67C8" w:themeColor="accent1"/>
      </w:pBdr>
      <w:spacing w:before="300" w:after="0"/>
      <w:outlineLvl w:val="2"/>
    </w:pPr>
    <w:rPr>
      <w:caps/>
      <w:color w:val="202F69" w:themeColor="accent1" w:themeShade="7F"/>
      <w:spacing w:val="15"/>
    </w:rPr>
  </w:style>
  <w:style w:type="paragraph" w:styleId="Heading4">
    <w:name w:val="heading 4"/>
    <w:basedOn w:val="Normal"/>
    <w:next w:val="Normal"/>
    <w:link w:val="Heading4Char"/>
    <w:uiPriority w:val="9"/>
    <w:semiHidden/>
    <w:unhideWhenUsed/>
    <w:qFormat/>
    <w:rsid w:val="00F765B6"/>
    <w:pPr>
      <w:pBdr>
        <w:top w:val="dotted" w:sz="6" w:space="2" w:color="4E67C8" w:themeColor="accent1"/>
      </w:pBdr>
      <w:spacing w:before="200" w:after="0"/>
      <w:outlineLvl w:val="3"/>
    </w:pPr>
    <w:rPr>
      <w:caps/>
      <w:color w:val="31479E" w:themeColor="accent1" w:themeShade="BF"/>
      <w:spacing w:val="10"/>
    </w:rPr>
  </w:style>
  <w:style w:type="paragraph" w:styleId="Heading5">
    <w:name w:val="heading 5"/>
    <w:basedOn w:val="Normal"/>
    <w:next w:val="Normal"/>
    <w:link w:val="Heading5Char"/>
    <w:uiPriority w:val="9"/>
    <w:semiHidden/>
    <w:unhideWhenUsed/>
    <w:qFormat/>
    <w:rsid w:val="00F765B6"/>
    <w:pPr>
      <w:pBdr>
        <w:bottom w:val="single" w:sz="6" w:space="1" w:color="4E67C8" w:themeColor="accent1"/>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semiHidden/>
    <w:unhideWhenUsed/>
    <w:qFormat/>
    <w:rsid w:val="00F765B6"/>
    <w:pPr>
      <w:pBdr>
        <w:bottom w:val="dotted" w:sz="6" w:space="1" w:color="4E67C8" w:themeColor="accent1"/>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semiHidden/>
    <w:unhideWhenUsed/>
    <w:qFormat/>
    <w:rsid w:val="00F765B6"/>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F765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65B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56C7AA" w:themeColor="hyperlink"/>
      <w:u w:val="single"/>
    </w:rPr>
  </w:style>
  <w:style w:type="character" w:customStyle="1" w:styleId="Heading1Char">
    <w:name w:val="Heading 1 Char"/>
    <w:basedOn w:val="DefaultParagraphFont"/>
    <w:link w:val="Heading1"/>
    <w:uiPriority w:val="9"/>
    <w:rsid w:val="00F765B6"/>
    <w:rPr>
      <w:caps/>
      <w:color w:val="FFFFFF" w:themeColor="background1"/>
      <w:spacing w:val="15"/>
      <w:sz w:val="22"/>
      <w:szCs w:val="22"/>
      <w:shd w:val="clear" w:color="auto" w:fill="4E67C8" w:themeFill="accent1"/>
    </w:rPr>
  </w:style>
  <w:style w:type="paragraph" w:styleId="Title">
    <w:name w:val="Title"/>
    <w:basedOn w:val="Normal"/>
    <w:next w:val="Normal"/>
    <w:link w:val="TitleChar"/>
    <w:uiPriority w:val="10"/>
    <w:qFormat/>
    <w:rsid w:val="00F765B6"/>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itleChar">
    <w:name w:val="Title Char"/>
    <w:basedOn w:val="DefaultParagraphFont"/>
    <w:link w:val="Title"/>
    <w:uiPriority w:val="10"/>
    <w:rsid w:val="00F765B6"/>
    <w:rPr>
      <w:rFonts w:asciiTheme="majorHAnsi" w:eastAsiaTheme="majorEastAsia" w:hAnsiTheme="majorHAnsi" w:cstheme="majorBidi"/>
      <w:caps/>
      <w:color w:val="4E67C8" w:themeColor="accent1"/>
      <w:spacing w:val="10"/>
      <w:sz w:val="52"/>
      <w:szCs w:val="52"/>
    </w:rPr>
  </w:style>
  <w:style w:type="character" w:customStyle="1" w:styleId="Heading2Char">
    <w:name w:val="Heading 2 Char"/>
    <w:basedOn w:val="DefaultParagraphFont"/>
    <w:link w:val="Heading2"/>
    <w:uiPriority w:val="9"/>
    <w:rsid w:val="00F765B6"/>
    <w:rPr>
      <w:caps/>
      <w:spacing w:val="15"/>
      <w:shd w:val="clear" w:color="auto" w:fill="DBE0F4" w:themeFill="accent1" w:themeFillTint="33"/>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styleId="FollowedHyperlink">
    <w:name w:val="FollowedHyperlink"/>
    <w:basedOn w:val="DefaultParagraphFont"/>
    <w:uiPriority w:val="99"/>
    <w:semiHidden/>
    <w:unhideWhenUsed/>
    <w:rsid w:val="00F52D6E"/>
    <w:rPr>
      <w:color w:val="59A8D1" w:themeColor="followedHyperlink"/>
      <w:u w:val="single"/>
    </w:rPr>
  </w:style>
  <w:style w:type="character" w:styleId="UnresolvedMention">
    <w:name w:val="Unresolved Mention"/>
    <w:basedOn w:val="DefaultParagraphFont"/>
    <w:uiPriority w:val="99"/>
    <w:semiHidden/>
    <w:unhideWhenUsed/>
    <w:rsid w:val="00F52D6E"/>
    <w:rPr>
      <w:color w:val="605E5C"/>
      <w:shd w:val="clear" w:color="auto" w:fill="E1DFDD"/>
    </w:rPr>
  </w:style>
  <w:style w:type="character" w:customStyle="1" w:styleId="Heading3Char">
    <w:name w:val="Heading 3 Char"/>
    <w:basedOn w:val="DefaultParagraphFont"/>
    <w:link w:val="Heading3"/>
    <w:uiPriority w:val="9"/>
    <w:semiHidden/>
    <w:rsid w:val="00F765B6"/>
    <w:rPr>
      <w:caps/>
      <w:color w:val="202F69" w:themeColor="accent1" w:themeShade="7F"/>
      <w:spacing w:val="15"/>
    </w:rPr>
  </w:style>
  <w:style w:type="character" w:customStyle="1" w:styleId="Heading4Char">
    <w:name w:val="Heading 4 Char"/>
    <w:basedOn w:val="DefaultParagraphFont"/>
    <w:link w:val="Heading4"/>
    <w:uiPriority w:val="9"/>
    <w:semiHidden/>
    <w:rsid w:val="00F765B6"/>
    <w:rPr>
      <w:caps/>
      <w:color w:val="31479E" w:themeColor="accent1" w:themeShade="BF"/>
      <w:spacing w:val="10"/>
    </w:rPr>
  </w:style>
  <w:style w:type="character" w:customStyle="1" w:styleId="Heading5Char">
    <w:name w:val="Heading 5 Char"/>
    <w:basedOn w:val="DefaultParagraphFont"/>
    <w:link w:val="Heading5"/>
    <w:uiPriority w:val="9"/>
    <w:semiHidden/>
    <w:rsid w:val="00F765B6"/>
    <w:rPr>
      <w:caps/>
      <w:color w:val="31479E" w:themeColor="accent1" w:themeShade="BF"/>
      <w:spacing w:val="10"/>
    </w:rPr>
  </w:style>
  <w:style w:type="character" w:customStyle="1" w:styleId="Heading6Char">
    <w:name w:val="Heading 6 Char"/>
    <w:basedOn w:val="DefaultParagraphFont"/>
    <w:link w:val="Heading6"/>
    <w:uiPriority w:val="9"/>
    <w:semiHidden/>
    <w:rsid w:val="00F765B6"/>
    <w:rPr>
      <w:caps/>
      <w:color w:val="31479E" w:themeColor="accent1" w:themeShade="BF"/>
      <w:spacing w:val="10"/>
    </w:rPr>
  </w:style>
  <w:style w:type="character" w:customStyle="1" w:styleId="Heading7Char">
    <w:name w:val="Heading 7 Char"/>
    <w:basedOn w:val="DefaultParagraphFont"/>
    <w:link w:val="Heading7"/>
    <w:uiPriority w:val="9"/>
    <w:semiHidden/>
    <w:rsid w:val="00F765B6"/>
    <w:rPr>
      <w:caps/>
      <w:color w:val="31479E" w:themeColor="accent1" w:themeShade="BF"/>
      <w:spacing w:val="10"/>
    </w:rPr>
  </w:style>
  <w:style w:type="character" w:customStyle="1" w:styleId="Heading8Char">
    <w:name w:val="Heading 8 Char"/>
    <w:basedOn w:val="DefaultParagraphFont"/>
    <w:link w:val="Heading8"/>
    <w:uiPriority w:val="9"/>
    <w:semiHidden/>
    <w:rsid w:val="00F765B6"/>
    <w:rPr>
      <w:caps/>
      <w:spacing w:val="10"/>
      <w:sz w:val="18"/>
      <w:szCs w:val="18"/>
    </w:rPr>
  </w:style>
  <w:style w:type="character" w:customStyle="1" w:styleId="Heading9Char">
    <w:name w:val="Heading 9 Char"/>
    <w:basedOn w:val="DefaultParagraphFont"/>
    <w:link w:val="Heading9"/>
    <w:uiPriority w:val="9"/>
    <w:semiHidden/>
    <w:rsid w:val="00F765B6"/>
    <w:rPr>
      <w:i/>
      <w:iCs/>
      <w:caps/>
      <w:spacing w:val="10"/>
      <w:sz w:val="18"/>
      <w:szCs w:val="18"/>
    </w:rPr>
  </w:style>
  <w:style w:type="paragraph" w:styleId="Caption">
    <w:name w:val="caption"/>
    <w:basedOn w:val="Normal"/>
    <w:next w:val="Normal"/>
    <w:uiPriority w:val="35"/>
    <w:semiHidden/>
    <w:unhideWhenUsed/>
    <w:qFormat/>
    <w:rsid w:val="00F765B6"/>
    <w:rPr>
      <w:b/>
      <w:bCs/>
      <w:color w:val="31479E" w:themeColor="accent1" w:themeShade="BF"/>
      <w:sz w:val="16"/>
      <w:szCs w:val="16"/>
    </w:rPr>
  </w:style>
  <w:style w:type="paragraph" w:styleId="Subtitle">
    <w:name w:val="Subtitle"/>
    <w:basedOn w:val="Normal"/>
    <w:next w:val="Normal"/>
    <w:link w:val="SubtitleChar"/>
    <w:uiPriority w:val="11"/>
    <w:qFormat/>
    <w:rsid w:val="00F765B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65B6"/>
    <w:rPr>
      <w:caps/>
      <w:color w:val="595959" w:themeColor="text1" w:themeTint="A6"/>
      <w:spacing w:val="10"/>
      <w:sz w:val="21"/>
      <w:szCs w:val="21"/>
    </w:rPr>
  </w:style>
  <w:style w:type="character" w:styleId="Strong">
    <w:name w:val="Strong"/>
    <w:uiPriority w:val="22"/>
    <w:qFormat/>
    <w:rsid w:val="00F765B6"/>
    <w:rPr>
      <w:b/>
      <w:bCs/>
    </w:rPr>
  </w:style>
  <w:style w:type="character" w:styleId="Emphasis">
    <w:name w:val="Emphasis"/>
    <w:uiPriority w:val="20"/>
    <w:qFormat/>
    <w:rsid w:val="00F765B6"/>
    <w:rPr>
      <w:caps/>
      <w:color w:val="202F69" w:themeColor="accent1" w:themeShade="7F"/>
      <w:spacing w:val="5"/>
    </w:rPr>
  </w:style>
  <w:style w:type="paragraph" w:styleId="NoSpacing">
    <w:name w:val="No Spacing"/>
    <w:uiPriority w:val="1"/>
    <w:qFormat/>
    <w:rsid w:val="00F765B6"/>
    <w:pPr>
      <w:spacing w:after="0" w:line="240" w:lineRule="auto"/>
    </w:pPr>
  </w:style>
  <w:style w:type="paragraph" w:styleId="Quote">
    <w:name w:val="Quote"/>
    <w:basedOn w:val="Normal"/>
    <w:next w:val="Normal"/>
    <w:link w:val="QuoteChar"/>
    <w:uiPriority w:val="29"/>
    <w:qFormat/>
    <w:rsid w:val="00F765B6"/>
    <w:rPr>
      <w:i/>
      <w:iCs/>
      <w:sz w:val="24"/>
      <w:szCs w:val="24"/>
    </w:rPr>
  </w:style>
  <w:style w:type="character" w:customStyle="1" w:styleId="QuoteChar">
    <w:name w:val="Quote Char"/>
    <w:basedOn w:val="DefaultParagraphFont"/>
    <w:link w:val="Quote"/>
    <w:uiPriority w:val="29"/>
    <w:rsid w:val="00F765B6"/>
    <w:rPr>
      <w:i/>
      <w:iCs/>
      <w:sz w:val="24"/>
      <w:szCs w:val="24"/>
    </w:rPr>
  </w:style>
  <w:style w:type="paragraph" w:styleId="IntenseQuote">
    <w:name w:val="Intense Quote"/>
    <w:basedOn w:val="Normal"/>
    <w:next w:val="Normal"/>
    <w:link w:val="IntenseQuoteChar"/>
    <w:uiPriority w:val="30"/>
    <w:qFormat/>
    <w:rsid w:val="00F765B6"/>
    <w:pPr>
      <w:spacing w:before="240" w:after="240" w:line="240" w:lineRule="auto"/>
      <w:ind w:left="1080" w:right="1080"/>
      <w:jc w:val="center"/>
    </w:pPr>
    <w:rPr>
      <w:color w:val="4E67C8" w:themeColor="accent1"/>
      <w:sz w:val="24"/>
      <w:szCs w:val="24"/>
    </w:rPr>
  </w:style>
  <w:style w:type="character" w:customStyle="1" w:styleId="IntenseQuoteChar">
    <w:name w:val="Intense Quote Char"/>
    <w:basedOn w:val="DefaultParagraphFont"/>
    <w:link w:val="IntenseQuote"/>
    <w:uiPriority w:val="30"/>
    <w:rsid w:val="00F765B6"/>
    <w:rPr>
      <w:color w:val="4E67C8" w:themeColor="accent1"/>
      <w:sz w:val="24"/>
      <w:szCs w:val="24"/>
    </w:rPr>
  </w:style>
  <w:style w:type="character" w:styleId="SubtleEmphasis">
    <w:name w:val="Subtle Emphasis"/>
    <w:uiPriority w:val="19"/>
    <w:qFormat/>
    <w:rsid w:val="00F765B6"/>
    <w:rPr>
      <w:i/>
      <w:iCs/>
      <w:color w:val="202F69" w:themeColor="accent1" w:themeShade="7F"/>
    </w:rPr>
  </w:style>
  <w:style w:type="character" w:styleId="IntenseEmphasis">
    <w:name w:val="Intense Emphasis"/>
    <w:uiPriority w:val="21"/>
    <w:qFormat/>
    <w:rsid w:val="00F765B6"/>
    <w:rPr>
      <w:b/>
      <w:bCs/>
      <w:caps/>
      <w:color w:val="202F69" w:themeColor="accent1" w:themeShade="7F"/>
      <w:spacing w:val="10"/>
    </w:rPr>
  </w:style>
  <w:style w:type="character" w:styleId="SubtleReference">
    <w:name w:val="Subtle Reference"/>
    <w:uiPriority w:val="31"/>
    <w:qFormat/>
    <w:rsid w:val="00F765B6"/>
    <w:rPr>
      <w:b/>
      <w:bCs/>
      <w:color w:val="4E67C8" w:themeColor="accent1"/>
    </w:rPr>
  </w:style>
  <w:style w:type="character" w:styleId="IntenseReference">
    <w:name w:val="Intense Reference"/>
    <w:uiPriority w:val="32"/>
    <w:qFormat/>
    <w:rsid w:val="00F765B6"/>
    <w:rPr>
      <w:b/>
      <w:bCs/>
      <w:i/>
      <w:iCs/>
      <w:caps/>
      <w:color w:val="4E67C8" w:themeColor="accent1"/>
    </w:rPr>
  </w:style>
  <w:style w:type="character" w:styleId="BookTitle">
    <w:name w:val="Book Title"/>
    <w:uiPriority w:val="33"/>
    <w:qFormat/>
    <w:rsid w:val="00F765B6"/>
    <w:rPr>
      <w:b/>
      <w:bCs/>
      <w:i/>
      <w:iCs/>
      <w:spacing w:val="0"/>
    </w:rPr>
  </w:style>
  <w:style w:type="paragraph" w:styleId="TOCHeading">
    <w:name w:val="TOC Heading"/>
    <w:basedOn w:val="Heading1"/>
    <w:next w:val="Normal"/>
    <w:uiPriority w:val="39"/>
    <w:semiHidden/>
    <w:unhideWhenUsed/>
    <w:qFormat/>
    <w:rsid w:val="00F765B6"/>
    <w:pPr>
      <w:outlineLvl w:val="9"/>
    </w:pPr>
  </w:style>
  <w:style w:type="paragraph" w:styleId="FootnoteText">
    <w:name w:val="footnote text"/>
    <w:basedOn w:val="Normal"/>
    <w:link w:val="FootnoteTextChar"/>
    <w:uiPriority w:val="99"/>
    <w:semiHidden/>
    <w:unhideWhenUsed/>
    <w:rsid w:val="000A66BC"/>
    <w:pPr>
      <w:spacing w:before="0" w:after="0" w:line="240" w:lineRule="auto"/>
    </w:pPr>
  </w:style>
  <w:style w:type="character" w:customStyle="1" w:styleId="FootnoteTextChar">
    <w:name w:val="Footnote Text Char"/>
    <w:basedOn w:val="DefaultParagraphFont"/>
    <w:link w:val="FootnoteText"/>
    <w:uiPriority w:val="99"/>
    <w:semiHidden/>
    <w:rsid w:val="000A66BC"/>
  </w:style>
  <w:style w:type="character" w:styleId="FootnoteReference">
    <w:name w:val="footnote reference"/>
    <w:basedOn w:val="DefaultParagraphFont"/>
    <w:uiPriority w:val="99"/>
    <w:semiHidden/>
    <w:unhideWhenUsed/>
    <w:rsid w:val="000A6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c18c49-0394-481a-ba4a-a4ceacd0e392" ContentTypeId="0x01010020270C6529EA0544B2EFE190A98965F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4.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E8C7711F-5296-474A-9193-3213806CD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Anamarija Mladinić | AZOP</cp:lastModifiedBy>
  <cp:revision>2</cp:revision>
  <dcterms:created xsi:type="dcterms:W3CDTF">2022-01-09T18:14:00Z</dcterms:created>
  <dcterms:modified xsi:type="dcterms:W3CDTF">2022-01-09T18:14:00Z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